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 w:ascii="Times New Roman" w:cs="Times New Roman"/>
          <w:sz w:val="22"/>
          <w:szCs w:val="22"/>
        </w:rPr>
      </w:pP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"/>
          <w:sz w:val="40"/>
          <w:szCs w:val="40"/>
        </w:rPr>
      </w:pP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"/>
          <w:sz w:val="40"/>
          <w:szCs w:val="40"/>
        </w:rPr>
      </w:pP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"/>
          <w:sz w:val="40"/>
          <w:szCs w:val="40"/>
        </w:rPr>
      </w:pP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"/>
          <w:sz w:val="40"/>
          <w:szCs w:val="40"/>
        </w:rPr>
      </w:pP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"/>
          <w:sz w:val="40"/>
          <w:szCs w:val="40"/>
        </w:rPr>
      </w:pPr>
      <w:r>
        <w:rPr>
          <w:rFonts w:hint="eastAsia"/>
          <w:spacing w:val="-1"/>
          <w:sz w:val="40"/>
          <w:szCs w:val="40"/>
        </w:rPr>
        <w:t>40G</w:t>
      </w:r>
      <w:r>
        <w:rPr>
          <w:rFonts w:hint="eastAsia"/>
          <w:spacing w:val="-13"/>
          <w:sz w:val="40"/>
          <w:szCs w:val="40"/>
        </w:rPr>
        <w:t xml:space="preserve"> Q</w:t>
      </w:r>
      <w:r>
        <w:rPr>
          <w:rFonts w:hint="eastAsia"/>
          <w:sz w:val="40"/>
          <w:szCs w:val="40"/>
        </w:rPr>
        <w:t>SFP+</w:t>
      </w:r>
      <w:r>
        <w:rPr>
          <w:rFonts w:hint="eastAsia"/>
          <w:spacing w:val="-14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Direct</w:t>
      </w:r>
      <w:r>
        <w:rPr>
          <w:rFonts w:hint="eastAsia"/>
          <w:spacing w:val="-14"/>
          <w:sz w:val="40"/>
          <w:szCs w:val="40"/>
        </w:rPr>
        <w:t xml:space="preserve"> </w:t>
      </w:r>
      <w:r>
        <w:rPr>
          <w:rFonts w:hint="eastAsia"/>
          <w:spacing w:val="-1"/>
          <w:sz w:val="40"/>
          <w:szCs w:val="40"/>
        </w:rPr>
        <w:t>Attach</w:t>
      </w:r>
      <w:r>
        <w:rPr>
          <w:rFonts w:hint="eastAsia"/>
          <w:spacing w:val="-13"/>
          <w:sz w:val="40"/>
          <w:szCs w:val="40"/>
        </w:rPr>
        <w:t xml:space="preserve"> </w:t>
      </w:r>
      <w:r>
        <w:rPr>
          <w:rFonts w:hint="eastAsia"/>
          <w:spacing w:val="-1"/>
          <w:sz w:val="40"/>
          <w:szCs w:val="40"/>
        </w:rPr>
        <w:t>Cable</w:t>
      </w: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z w:val="40"/>
          <w:szCs w:val="40"/>
        </w:rPr>
      </w:pPr>
      <w:r>
        <w:rPr>
          <w:rFonts w:hint="eastAsia"/>
          <w:sz w:val="40"/>
          <w:szCs w:val="40"/>
        </w:rPr>
        <w:t>(DAC)</w:t>
      </w:r>
    </w:p>
    <w:p>
      <w:pPr>
        <w:pStyle w:val="2"/>
        <w:kinsoku w:val="0"/>
        <w:overflowPunct w:val="0"/>
        <w:spacing w:beforeLines="0" w:afterLines="0" w:line="525" w:lineRule="exact"/>
        <w:ind w:right="1393"/>
        <w:jc w:val="center"/>
        <w:rPr>
          <w:rFonts w:hint="default"/>
          <w:spacing w:val="-13"/>
          <w:sz w:val="40"/>
          <w:szCs w:val="40"/>
        </w:rPr>
      </w:pPr>
      <w:r>
        <w:rPr>
          <w:rFonts w:hint="eastAsia"/>
          <w:sz w:val="40"/>
          <w:szCs w:val="40"/>
        </w:rPr>
        <w:t>Datasheet</w:t>
      </w:r>
    </w:p>
    <w:p>
      <w:pPr>
        <w:widowControl/>
        <w:autoSpaceDE/>
        <w:autoSpaceDN/>
        <w:adjustRightInd/>
        <w:spacing w:beforeLines="0" w:afterLines="0"/>
        <w:rPr>
          <w:rFonts w:hint="default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INCLUDEPICTURE "C:\\Users\\lenovo\\AppData\\Roaming\\Tencent\\Users\\273607163\\QQ\\WinTemp\\RichOle\\JIAZR$MAW2A%K3(Z$A%6LEC.png" \* MERGEFORMATINET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default" w:ascii="宋体" w:hAnsi="宋体" w:cs="宋体"/>
          <w:sz w:val="24"/>
          <w:szCs w:val="24"/>
        </w:rPr>
        <w:drawing>
          <wp:inline distT="0" distB="0" distL="114300" distR="114300">
            <wp:extent cx="6501130" cy="4580890"/>
            <wp:effectExtent l="0" t="0" r="1397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sz w:val="24"/>
          <w:szCs w:val="24"/>
        </w:rPr>
        <w:fldChar w:fldCharType="end"/>
      </w:r>
    </w:p>
    <w:p>
      <w:pPr>
        <w:widowControl/>
        <w:autoSpaceDE/>
        <w:autoSpaceDN/>
        <w:adjustRightInd/>
        <w:spacing w:beforeLines="0" w:afterLines="0"/>
        <w:rPr>
          <w:rFonts w:hint="default" w:ascii="宋体" w:hAnsi="宋体" w:cs="宋体"/>
          <w:sz w:val="24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b w:val="0"/>
          <w:sz w:val="28"/>
          <w:szCs w:val="28"/>
        </w:rPr>
      </w:pPr>
      <w:r>
        <w:rPr>
          <w:rFonts w:hint="default"/>
          <w:spacing w:val="-1"/>
          <w:sz w:val="28"/>
          <w:szCs w:val="28"/>
        </w:rPr>
        <w:t>General</w:t>
      </w:r>
      <w:r>
        <w:rPr>
          <w:rFonts w:hint="default"/>
          <w:spacing w:val="-26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Description</w:t>
      </w:r>
    </w:p>
    <w:p>
      <w:pPr>
        <w:pStyle w:val="4"/>
        <w:kinsoku w:val="0"/>
        <w:overflowPunct w:val="0"/>
        <w:spacing w:before="175" w:beforeLines="0" w:afterLines="0" w:line="290" w:lineRule="auto"/>
        <w:ind w:left="139" w:right="619" w:firstLine="65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QSFP+ Direct Attach Cables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are compliant with the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SFF-8436 specifications. Various choices of wire gauge</w:t>
      </w:r>
      <w:r>
        <w:rPr>
          <w:rFonts w:hint="default"/>
          <w:spacing w:val="2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are available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 30 to 24 AWG with various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choices of cable length (up to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7m).</w:t>
      </w: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3"/>
        <w:kinsoku w:val="0"/>
        <w:overflowPunct w:val="0"/>
        <w:spacing w:before="200" w:beforeLines="0" w:afterLines="0"/>
        <w:rPr>
          <w:rFonts w:hint="default"/>
          <w:b w:val="0"/>
          <w:sz w:val="28"/>
          <w:szCs w:val="28"/>
        </w:rPr>
      </w:pPr>
      <w:r>
        <w:rPr>
          <w:rFonts w:hint="default"/>
          <w:spacing w:val="-1"/>
          <w:sz w:val="28"/>
          <w:szCs w:val="28"/>
        </w:rPr>
        <w:t>Features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Compliant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SFF-</w:t>
      </w:r>
      <w:r>
        <w:rPr>
          <w:rFonts w:hint="default"/>
          <w:sz w:val="24"/>
          <w:szCs w:val="24"/>
        </w:rPr>
        <w:t xml:space="preserve"> 8436.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Up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to </w:t>
      </w:r>
      <w:r>
        <w:rPr>
          <w:rFonts w:hint="default"/>
          <w:spacing w:val="-1"/>
          <w:sz w:val="24"/>
          <w:szCs w:val="24"/>
        </w:rPr>
        <w:t>10.3125Gbps</w:t>
      </w:r>
      <w:r>
        <w:rPr>
          <w:rFonts w:hint="default"/>
          <w:sz w:val="24"/>
          <w:szCs w:val="24"/>
        </w:rPr>
        <w:t xml:space="preserve"> data rate </w:t>
      </w:r>
      <w:r>
        <w:rPr>
          <w:rFonts w:hint="default"/>
          <w:spacing w:val="-1"/>
          <w:sz w:val="24"/>
          <w:szCs w:val="24"/>
        </w:rPr>
        <w:t>per</w:t>
      </w:r>
      <w:r>
        <w:rPr>
          <w:rFonts w:hint="default"/>
          <w:sz w:val="24"/>
          <w:szCs w:val="24"/>
        </w:rPr>
        <w:t xml:space="preserve"> channel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 w:line="266" w:lineRule="exact"/>
        <w:ind w:hanging="151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Up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to </w:t>
      </w:r>
      <w:r>
        <w:rPr>
          <w:rFonts w:hint="default"/>
          <w:spacing w:val="-1"/>
          <w:sz w:val="24"/>
          <w:szCs w:val="24"/>
        </w:rPr>
        <w:t>7m</w:t>
      </w:r>
      <w:r>
        <w:rPr>
          <w:rFonts w:hint="default"/>
          <w:sz w:val="24"/>
          <w:szCs w:val="24"/>
        </w:rPr>
        <w:t xml:space="preserve"> transmission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0" w:beforeLines="0" w:afterLines="0" w:line="322" w:lineRule="exact"/>
        <w:ind w:hanging="151"/>
        <w:rPr>
          <w:rFonts w:hint="default" w:ascii="宋体" w:cs="宋体"/>
          <w:spacing w:val="-1"/>
          <w:sz w:val="24"/>
          <w:szCs w:val="24"/>
        </w:rPr>
      </w:pPr>
      <w:r>
        <w:rPr>
          <w:rFonts w:hint="default"/>
          <w:sz w:val="24"/>
          <w:szCs w:val="24"/>
        </w:rPr>
        <w:t xml:space="preserve">Operating </w:t>
      </w:r>
      <w:r>
        <w:rPr>
          <w:rFonts w:hint="default"/>
          <w:spacing w:val="-1"/>
          <w:sz w:val="24"/>
          <w:szCs w:val="24"/>
        </w:rPr>
        <w:t>temperature: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0~70</w:t>
      </w:r>
      <w:r>
        <w:rPr>
          <w:rFonts w:hint="eastAsia" w:ascii="宋体" w:cs="宋体"/>
          <w:spacing w:val="-1"/>
          <w:sz w:val="24"/>
          <w:szCs w:val="24"/>
        </w:rPr>
        <w:t>℃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pacing w:val="-1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Single</w:t>
      </w:r>
      <w:r>
        <w:rPr>
          <w:rFonts w:hint="default"/>
          <w:sz w:val="24"/>
          <w:szCs w:val="24"/>
        </w:rPr>
        <w:t xml:space="preserve"> 3.3V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power </w:t>
      </w:r>
      <w:r>
        <w:rPr>
          <w:rFonts w:hint="default"/>
          <w:spacing w:val="-1"/>
          <w:sz w:val="24"/>
          <w:szCs w:val="24"/>
        </w:rPr>
        <w:t>supply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 xml:space="preserve">RoHS </w:t>
      </w:r>
      <w:r>
        <w:rPr>
          <w:rFonts w:hint="default"/>
          <w:sz w:val="24"/>
          <w:szCs w:val="24"/>
        </w:rPr>
        <w:t>compliant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z w:val="24"/>
          <w:szCs w:val="24"/>
        </w:rPr>
        <w:sectPr>
          <w:headerReference r:id="rId4" w:type="default"/>
          <w:footerReference r:id="rId5" w:type="default"/>
          <w:pgSz w:w="11910" w:h="16840"/>
          <w:pgMar w:top="1380" w:right="940" w:bottom="1180" w:left="940" w:header="1193" w:footer="999" w:gutter="0"/>
          <w:pgNumType w:start="1"/>
          <w:cols w:space="720" w:num="1"/>
        </w:sectPr>
      </w:pPr>
    </w:p>
    <w:p>
      <w:pPr>
        <w:pStyle w:val="4"/>
        <w:kinsoku w:val="0"/>
        <w:overflowPunct w:val="0"/>
        <w:spacing w:before="10" w:beforeLines="0" w:afterLines="0"/>
        <w:ind w:left="0" w:firstLine="0"/>
        <w:rPr>
          <w:rFonts w:hint="default"/>
          <w:sz w:val="11"/>
          <w:szCs w:val="11"/>
        </w:rPr>
      </w:pPr>
    </w:p>
    <w:p>
      <w:pPr>
        <w:pStyle w:val="3"/>
        <w:kinsoku w:val="0"/>
        <w:overflowPunct w:val="0"/>
        <w:spacing w:before="64" w:beforeLines="0" w:afterLines="0"/>
        <w:rPr>
          <w:rFonts w:hint="default"/>
          <w:b w:val="0"/>
          <w:sz w:val="28"/>
          <w:szCs w:val="28"/>
        </w:rPr>
      </w:pPr>
      <w:r>
        <w:rPr>
          <w:rFonts w:hint="default"/>
          <w:spacing w:val="-1"/>
          <w:sz w:val="28"/>
          <w:szCs w:val="28"/>
        </w:rPr>
        <w:t>Benefits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 w:beforeLines="0" w:afterLines="0"/>
        <w:ind w:hanging="151"/>
        <w:rPr>
          <w:rFonts w:hint="default"/>
          <w:spacing w:val="-1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Cost-effective</w:t>
      </w:r>
      <w:r>
        <w:rPr>
          <w:rFonts w:hint="default"/>
          <w:sz w:val="24"/>
          <w:szCs w:val="24"/>
        </w:rPr>
        <w:t xml:space="preserve"> copper </w:t>
      </w:r>
      <w:r>
        <w:rPr>
          <w:rFonts w:hint="default"/>
          <w:spacing w:val="-1"/>
          <w:sz w:val="24"/>
          <w:szCs w:val="24"/>
        </w:rPr>
        <w:t>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Lowest</w:t>
      </w:r>
      <w:r>
        <w:rPr>
          <w:rFonts w:hint="default"/>
          <w:sz w:val="24"/>
          <w:szCs w:val="24"/>
        </w:rPr>
        <w:t xml:space="preserve"> total system </w:t>
      </w:r>
      <w:r>
        <w:rPr>
          <w:rFonts w:hint="default"/>
          <w:spacing w:val="-1"/>
          <w:sz w:val="24"/>
          <w:szCs w:val="24"/>
        </w:rPr>
        <w:t>power</w:t>
      </w:r>
      <w:r>
        <w:rPr>
          <w:rFonts w:hint="default"/>
          <w:sz w:val="24"/>
          <w:szCs w:val="24"/>
        </w:rPr>
        <w:t xml:space="preserve"> 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pacing w:val="-1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Lowest</w:t>
      </w:r>
      <w:r>
        <w:rPr>
          <w:rFonts w:hint="default"/>
          <w:sz w:val="24"/>
          <w:szCs w:val="24"/>
        </w:rPr>
        <w:t xml:space="preserve"> total system EMI </w:t>
      </w:r>
      <w:r>
        <w:rPr>
          <w:rFonts w:hint="default"/>
          <w:spacing w:val="-1"/>
          <w:sz w:val="24"/>
          <w:szCs w:val="24"/>
        </w:rPr>
        <w:t>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pacing w:val="-1"/>
          <w:sz w:val="24"/>
          <w:szCs w:val="24"/>
        </w:rPr>
        <w:t>Optimized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design</w:t>
      </w:r>
      <w:r>
        <w:rPr>
          <w:rFonts w:hint="default"/>
          <w:sz w:val="24"/>
          <w:szCs w:val="24"/>
        </w:rPr>
        <w:t xml:space="preserve"> for </w:t>
      </w:r>
      <w:r>
        <w:rPr>
          <w:rFonts w:hint="default"/>
          <w:spacing w:val="-1"/>
          <w:sz w:val="24"/>
          <w:szCs w:val="24"/>
        </w:rPr>
        <w:t xml:space="preserve">Signal </w:t>
      </w:r>
      <w:r>
        <w:rPr>
          <w:rFonts w:hint="default"/>
          <w:sz w:val="24"/>
          <w:szCs w:val="24"/>
        </w:rPr>
        <w:t>Integrity</w:t>
      </w: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8" w:beforeLines="0" w:afterLines="0"/>
        <w:ind w:left="0" w:firstLine="0"/>
        <w:rPr>
          <w:rFonts w:hint="default"/>
          <w:sz w:val="34"/>
          <w:szCs w:val="3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b w:val="0"/>
          <w:sz w:val="28"/>
          <w:szCs w:val="28"/>
        </w:rPr>
      </w:pPr>
      <w:r>
        <w:rPr>
          <w:rFonts w:hint="default"/>
          <w:spacing w:val="-1"/>
          <w:sz w:val="28"/>
          <w:szCs w:val="28"/>
        </w:rPr>
        <w:t>Applications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 w:beforeLines="0" w:afterLines="0"/>
        <w:ind w:hanging="151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40G Ethernet</w:t>
      </w: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4" w:beforeLines="0" w:afterLines="0"/>
        <w:ind w:left="0" w:firstLine="0"/>
        <w:rPr>
          <w:rFonts w:hint="default"/>
          <w:sz w:val="21"/>
          <w:szCs w:val="21"/>
        </w:rPr>
      </w:pPr>
    </w:p>
    <w:p>
      <w:pPr>
        <w:pStyle w:val="3"/>
        <w:kinsoku w:val="0"/>
        <w:overflowPunct w:val="0"/>
        <w:spacing w:beforeLines="0" w:afterLines="0"/>
        <w:ind w:left="139"/>
        <w:rPr>
          <w:rFonts w:hint="default"/>
          <w:b w:val="0"/>
          <w:sz w:val="28"/>
          <w:szCs w:val="28"/>
        </w:rPr>
      </w:pPr>
      <w:r>
        <w:rPr>
          <w:rFonts w:hint="default"/>
          <w:sz w:val="28"/>
          <w:szCs w:val="28"/>
        </w:rPr>
        <w:t>Pin</w:t>
      </w:r>
      <w:r>
        <w:rPr>
          <w:rFonts w:hint="default"/>
          <w:spacing w:val="-16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Function</w:t>
      </w:r>
      <w:r>
        <w:rPr>
          <w:rFonts w:hint="default"/>
          <w:spacing w:val="-16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Definition</w:t>
      </w:r>
    </w:p>
    <w:p>
      <w:pPr>
        <w:pStyle w:val="4"/>
        <w:kinsoku w:val="0"/>
        <w:overflowPunct w:val="0"/>
        <w:spacing w:before="9" w:beforeLines="0" w:afterLines="0"/>
        <w:ind w:left="0" w:firstLine="0"/>
        <w:rPr>
          <w:rFonts w:hint="default"/>
          <w:b/>
          <w:sz w:val="12"/>
          <w:szCs w:val="12"/>
        </w:rPr>
      </w:pPr>
    </w:p>
    <w:tbl>
      <w:tblPr>
        <w:tblStyle w:val="6"/>
        <w:tblW w:w="0" w:type="auto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80"/>
        <w:gridCol w:w="1484"/>
        <w:gridCol w:w="6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Pin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Logic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Symbol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Description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Tx2n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Tx2p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Non-Inverted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Tx4n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Tx4p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Non-Inverted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ModSelL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Module Select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ResetL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Module Reset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Vcc Rx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+3.3V Power Supply Receiver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6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LVCMOS-</w:t>
            </w:r>
          </w:p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I/O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SCL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2-wire serial interface clock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6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LVCMOS-</w:t>
            </w:r>
          </w:p>
          <w:p>
            <w:pPr>
              <w:pStyle w:val="8"/>
              <w:kinsoku w:val="0"/>
              <w:overflowPunct w:val="0"/>
              <w:spacing w:beforeLines="0" w:afterLines="0" w:line="226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I/O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SDA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2-wire serial interface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Rx3p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Non-Inverted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Rx3n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Rx1p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Non-Inverted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Rx1n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Rx2n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Rx2p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Non-Inverted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Rx4n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Rx4p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Receiver Non-Inverted Data 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LVTTL-O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ModPrsL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Module 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LVTTL-O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IntL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Interrupt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Vcc Tx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+3.3V Power supply transmitter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Vcc1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+3.3V Power supply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LPMode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Low Power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Tx3p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Non-Inverted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Tx3n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Tx1p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Non-Inverted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Tx1n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Transmitter Inverted Data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99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center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3" w:lineRule="exact"/>
              <w:ind w:left="104"/>
              <w:jc w:val="both"/>
              <w:rPr>
                <w:rFonts w:hint="default" w:asci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Ground</w:t>
            </w:r>
          </w:p>
        </w:tc>
      </w:tr>
    </w:tbl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4960620" cy="2713990"/>
            <wp:effectExtent l="0" t="0" r="1143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default"/>
          <w:sz w:val="24"/>
          <w:szCs w:val="24"/>
        </w:rPr>
        <w:sectPr>
          <w:pgSz w:w="11910" w:h="16840"/>
          <w:pgMar w:top="1380" w:right="800" w:bottom="1180" w:left="940" w:header="1193" w:footer="999" w:gutter="0"/>
          <w:cols w:equalWidth="0" w:num="1">
            <w:col w:w="10170"/>
          </w:cols>
        </w:sect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b/>
          <w:sz w:val="20"/>
          <w:szCs w:val="20"/>
        </w:rPr>
      </w:pPr>
    </w:p>
    <w:p>
      <w:pPr>
        <w:pStyle w:val="4"/>
        <w:kinsoku w:val="0"/>
        <w:overflowPunct w:val="0"/>
        <w:spacing w:before="2" w:beforeLines="0" w:afterLines="0"/>
        <w:ind w:left="0" w:firstLine="0"/>
        <w:rPr>
          <w:rFonts w:hint="default"/>
          <w:b/>
          <w:sz w:val="10"/>
          <w:szCs w:val="10"/>
        </w:rPr>
      </w:pPr>
    </w:p>
    <w:p>
      <w:pPr>
        <w:pStyle w:val="4"/>
        <w:kinsoku w:val="0"/>
        <w:overflowPunct w:val="0"/>
        <w:spacing w:before="0" w:beforeLines="0" w:afterLines="0" w:line="200" w:lineRule="atLeast"/>
        <w:ind w:left="1394" w:firstLine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="8" w:beforeLines="0" w:afterLines="0"/>
        <w:ind w:left="0" w:firstLine="0"/>
        <w:rPr>
          <w:rFonts w:hint="default"/>
          <w:b/>
          <w:sz w:val="15"/>
          <w:szCs w:val="15"/>
        </w:rPr>
      </w:pPr>
    </w:p>
    <w:p>
      <w:pPr>
        <w:pStyle w:val="4"/>
        <w:kinsoku w:val="0"/>
        <w:overflowPunct w:val="0"/>
        <w:spacing w:before="64" w:beforeLines="0" w:afterLines="0"/>
        <w:ind w:left="140" w:firstLine="0"/>
        <w:rPr>
          <w:rFonts w:hint="default"/>
          <w:sz w:val="28"/>
          <w:szCs w:val="28"/>
        </w:rPr>
      </w:pPr>
      <w:r>
        <w:rPr>
          <w:rFonts w:hint="default"/>
          <w:b/>
          <w:sz w:val="28"/>
          <w:szCs w:val="28"/>
        </w:rPr>
        <w:t>General</w:t>
      </w:r>
      <w:r>
        <w:rPr>
          <w:rFonts w:hint="default"/>
          <w:b/>
          <w:spacing w:val="-22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Product</w:t>
      </w:r>
      <w:r>
        <w:rPr>
          <w:rFonts w:hint="default"/>
          <w:b/>
          <w:spacing w:val="-22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Characteristics</w:t>
      </w:r>
    </w:p>
    <w:p>
      <w:pPr>
        <w:pStyle w:val="4"/>
        <w:kinsoku w:val="0"/>
        <w:overflowPunct w:val="0"/>
        <w:spacing w:before="5" w:beforeLines="0" w:afterLines="0"/>
        <w:ind w:left="0" w:firstLine="0"/>
        <w:rPr>
          <w:rFonts w:hint="default"/>
          <w:b/>
          <w:sz w:val="22"/>
          <w:szCs w:val="22"/>
        </w:rPr>
      </w:pPr>
    </w:p>
    <w:tbl>
      <w:tblPr>
        <w:tblStyle w:val="6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9"/>
        <w:gridCol w:w="4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0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QSFP+</w:t>
            </w:r>
            <w:r>
              <w:rPr>
                <w:rFonts w:hint="default" w:ascii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DAC</w:t>
            </w:r>
            <w:r>
              <w:rPr>
                <w:rFonts w:hint="default" w:ascii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Specifications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Number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Lanes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Tx </w:t>
            </w:r>
            <w:r>
              <w:rPr>
                <w:rFonts w:hint="default" w:ascii="Arial" w:hAnsi="Arial" w:cs="Arial"/>
                <w:sz w:val="24"/>
                <w:szCs w:val="24"/>
              </w:rPr>
              <w:t>&amp; Rx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Channel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Data Rate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10.3125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Gbps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Operating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hint="default" w:ascii="Arial" w:hAnsi="Arial" w:cs="Arial"/>
                <w:sz w:val="24"/>
                <w:szCs w:val="24"/>
              </w:rPr>
              <w:t>emperature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0 to + 70°C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Storage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hint="default" w:ascii="Arial" w:hAnsi="Arial" w:cs="Arial"/>
                <w:sz w:val="24"/>
                <w:szCs w:val="24"/>
              </w:rPr>
              <w:t>emperature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-40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to +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85°C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Supply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>Voltage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3.3 V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nominal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Electrical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Interface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38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pins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edge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connector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Management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Interface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2" w:lineRule="exact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Serial, </w:t>
            </w:r>
            <w:r>
              <w:rPr>
                <w:rFonts w:hint="default" w:ascii="Arial" w:hAnsi="Arial" w:cs="Arial"/>
                <w:sz w:val="24"/>
                <w:szCs w:val="24"/>
              </w:rPr>
              <w:t>I</w:t>
            </w:r>
            <w:r>
              <w:rPr>
                <w:rFonts w:hint="default" w:ascii="Arial" w:hAnsi="Arial" w:cs="Arial"/>
                <w:position w:val="11"/>
                <w:sz w:val="16"/>
                <w:szCs w:val="16"/>
              </w:rPr>
              <w:t>2</w:t>
            </w:r>
            <w:r>
              <w:rPr>
                <w:rFonts w:hint="default" w:ascii="Arial" w:hAnsi="Arial" w:cs="Arial"/>
                <w:sz w:val="24"/>
                <w:szCs w:val="24"/>
              </w:rPr>
              <w:t>C</w:t>
            </w:r>
          </w:p>
        </w:tc>
      </w:tr>
    </w:tbl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b/>
          <w:sz w:val="28"/>
          <w:szCs w:val="28"/>
        </w:rPr>
      </w:pPr>
    </w:p>
    <w:p>
      <w:pPr>
        <w:pStyle w:val="4"/>
        <w:kinsoku w:val="0"/>
        <w:overflowPunct w:val="0"/>
        <w:spacing w:before="219" w:beforeLines="0" w:afterLines="0"/>
        <w:ind w:left="140" w:firstLine="0"/>
        <w:rPr>
          <w:rFonts w:hint="default"/>
          <w:sz w:val="28"/>
          <w:szCs w:val="28"/>
        </w:rPr>
      </w:pPr>
      <w:r>
        <w:rPr>
          <w:rFonts w:hint="default"/>
          <w:b/>
          <w:sz w:val="28"/>
          <w:szCs w:val="28"/>
        </w:rPr>
        <w:t>High</w:t>
      </w:r>
      <w:r>
        <w:rPr>
          <w:rFonts w:hint="default"/>
          <w:b/>
          <w:spacing w:val="-18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Speed</w:t>
      </w:r>
      <w:r>
        <w:rPr>
          <w:rFonts w:hint="default"/>
          <w:b/>
          <w:spacing w:val="-16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Characteristics</w:t>
      </w:r>
    </w:p>
    <w:p>
      <w:pPr>
        <w:pStyle w:val="4"/>
        <w:kinsoku w:val="0"/>
        <w:overflowPunct w:val="0"/>
        <w:spacing w:before="9" w:beforeLines="0" w:afterLines="0"/>
        <w:ind w:left="0" w:firstLine="0"/>
        <w:rPr>
          <w:rFonts w:hint="default"/>
          <w:b/>
          <w:sz w:val="12"/>
          <w:szCs w:val="12"/>
        </w:rPr>
      </w:pPr>
    </w:p>
    <w:tbl>
      <w:tblPr>
        <w:tblStyle w:val="6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4"/>
        <w:gridCol w:w="1083"/>
        <w:gridCol w:w="813"/>
        <w:gridCol w:w="926"/>
        <w:gridCol w:w="897"/>
        <w:gridCol w:w="91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994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Parameter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Symbol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194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Min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243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Typ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20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Max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14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Units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665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Differential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Impedance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Zd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25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25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7"/>
                <w:sz w:val="24"/>
                <w:szCs w:val="24"/>
              </w:rPr>
              <w:t>110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Malgun Gothic" w:eastAsia="Malgun Gothic" w:cs="Malgun Gothic"/>
                <w:sz w:val="24"/>
                <w:szCs w:val="24"/>
              </w:rPr>
              <w:t>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Arial" w:cs="Arial"/>
                <w:b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="212" w:beforeLines="0" w:afterLines="0" w:line="271" w:lineRule="auto"/>
              <w:ind w:left="102" w:right="52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Differential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Input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Return</w:t>
            </w:r>
            <w:r>
              <w:rPr>
                <w:rFonts w:hint="default"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Loss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Arial" w:cs="Arial"/>
                <w:b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="11" w:beforeLines="0" w:afterLines="0"/>
              <w:rPr>
                <w:rFonts w:hint="default" w:ascii="Arial" w:cs="Arial"/>
                <w:b/>
                <w:sz w:val="31"/>
                <w:szCs w:val="3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2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SDDXX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 w:line="271" w:lineRule="auto"/>
              <w:ind w:left="878" w:right="128" w:hanging="749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&lt;-12+2* 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>SQRT</w:t>
            </w:r>
            <w:r>
              <w:rPr>
                <w:rFonts w:hint="default"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(f)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hint="default"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f in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8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0.01~4.1GHz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88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88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&lt;-6.3+13*</w:t>
            </w:r>
          </w:p>
          <w:p>
            <w:pPr>
              <w:pStyle w:val="8"/>
              <w:kinsoku w:val="0"/>
              <w:overflowPunct w:val="0"/>
              <w:spacing w:before="36" w:beforeLines="0" w:afterLines="0" w:line="271" w:lineRule="auto"/>
              <w:ind w:left="190" w:right="19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Log10/(f/5.5)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f in</w:t>
            </w:r>
            <w:r>
              <w:rPr>
                <w:rFonts w:hint="default"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/>
              <w:rPr>
                <w:rFonts w:hint="default" w:ascii="Arial" w:cs="Arial"/>
                <w:b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/>
              <w:rPr>
                <w:rFonts w:hint="default" w:ascii="Arial" w:cs="Arial"/>
                <w:b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97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>4.1~11.1GHz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7" w:beforeLines="0" w:afterLines="0" w:line="271" w:lineRule="auto"/>
              <w:ind w:left="102" w:right="63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Common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Mode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Output</w:t>
            </w:r>
            <w:r>
              <w:rPr>
                <w:rFonts w:hint="default"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Return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Loss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" w:beforeLines="0" w:afterLines="0"/>
              <w:rPr>
                <w:rFonts w:hint="default" w:ascii="Arial" w:cs="Arial"/>
                <w:b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2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SCCXX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 w:line="271" w:lineRule="auto"/>
              <w:ind w:left="1071" w:right="343" w:hanging="72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&lt;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-7+1.6*f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f in</w:t>
            </w:r>
            <w:r>
              <w:rPr>
                <w:rFonts w:hint="default"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28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0.01~2.5GHz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288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 w:beforeLines="0" w:afterLines="0"/>
              <w:ind w:left="288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297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>2.5~11.1GHz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 w:line="271" w:lineRule="auto"/>
              <w:ind w:left="102" w:right="817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Difference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Waveform</w:t>
            </w:r>
            <w:r>
              <w:rPr>
                <w:rFonts w:hint="default"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Distortion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Penalty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12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dWDPc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08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6.75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35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VMA</w:t>
            </w:r>
            <w:r>
              <w:rPr>
                <w:rFonts w:hint="default"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Loss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27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235"/>
              <w:rPr>
                <w:rFonts w:hint="default" w:ascii="Arial" w:hAnsi="Arial" w:cs="Arial"/>
                <w:spacing w:val="-1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  <w:p>
            <w:pPr>
              <w:pStyle w:val="8"/>
              <w:kinsoku w:val="0"/>
              <w:overflowPunct w:val="0"/>
              <w:spacing w:before="16" w:beforeLines="0" w:afterLines="0"/>
              <w:ind w:left="235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 w:line="271" w:lineRule="auto"/>
              <w:ind w:left="102" w:right="644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VMA</w:t>
            </w:r>
            <w:r>
              <w:rPr>
                <w:rFonts w:hint="default"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Loss to Crosstalk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Ratio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28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VCR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16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32.5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  <w:sectPr>
          <w:headerReference r:id="rId6" w:type="default"/>
          <w:pgSz w:w="11910" w:h="16840"/>
          <w:pgMar w:top="1380" w:right="940" w:bottom="1180" w:left="940" w:header="1193" w:footer="999" w:gutter="0"/>
          <w:cols w:equalWidth="0" w:num="1">
            <w:col w:w="10030"/>
          </w:cols>
        </w:sect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b/>
          <w:sz w:val="20"/>
          <w:szCs w:val="20"/>
        </w:rPr>
      </w:pPr>
    </w:p>
    <w:p>
      <w:pPr>
        <w:pStyle w:val="4"/>
        <w:kinsoku w:val="0"/>
        <w:overflowPunct w:val="0"/>
        <w:spacing w:before="8" w:beforeLines="0" w:afterLines="0"/>
        <w:ind w:left="0" w:firstLine="0"/>
        <w:rPr>
          <w:rFonts w:hint="default"/>
          <w:b/>
          <w:sz w:val="25"/>
          <w:szCs w:val="25"/>
        </w:rPr>
      </w:pPr>
    </w:p>
    <w:p>
      <w:pPr>
        <w:pStyle w:val="4"/>
        <w:kinsoku w:val="0"/>
        <w:overflowPunct w:val="0"/>
        <w:spacing w:before="64" w:beforeLines="0" w:afterLines="0"/>
        <w:ind w:left="140" w:firstLine="0"/>
        <w:rPr>
          <w:rFonts w:hint="default"/>
          <w:sz w:val="28"/>
          <w:szCs w:val="28"/>
        </w:rPr>
      </w:pPr>
      <w:r>
        <w:rPr>
          <w:rFonts w:hint="default"/>
          <w:b/>
          <w:sz w:val="28"/>
          <w:szCs w:val="28"/>
        </w:rPr>
        <w:t>Mechanical</w:t>
      </w:r>
      <w:r>
        <w:rPr>
          <w:rFonts w:hint="default"/>
          <w:b/>
          <w:spacing w:val="-36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Specifications</w:t>
      </w:r>
    </w:p>
    <w:p>
      <w:pPr>
        <w:pStyle w:val="4"/>
        <w:kinsoku w:val="0"/>
        <w:overflowPunct w:val="0"/>
        <w:spacing w:before="164" w:beforeLines="0" w:afterLines="0"/>
        <w:ind w:left="140" w:firstLine="0"/>
        <w:rPr>
          <w:rFonts w:hint="default"/>
          <w:spacing w:val="-1"/>
          <w:sz w:val="24"/>
          <w:szCs w:val="24"/>
        </w:rPr>
      </w:pPr>
      <w:r>
        <w:rPr>
          <w:rFonts w:hint="default"/>
          <w:sz w:val="24"/>
          <w:szCs w:val="24"/>
        </w:rPr>
        <w:t>The</w:t>
      </w:r>
      <w:r>
        <w:rPr>
          <w:rFonts w:hint="default"/>
          <w:spacing w:val="-1"/>
          <w:sz w:val="24"/>
          <w:szCs w:val="24"/>
        </w:rPr>
        <w:t xml:space="preserve"> connector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is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 xml:space="preserve">compatible </w:t>
      </w:r>
      <w:r>
        <w:rPr>
          <w:rFonts w:hint="default"/>
          <w:sz w:val="24"/>
          <w:szCs w:val="24"/>
        </w:rPr>
        <w:t xml:space="preserve">with the </w:t>
      </w:r>
      <w:r>
        <w:rPr>
          <w:rFonts w:hint="default"/>
          <w:spacing w:val="-1"/>
          <w:sz w:val="24"/>
          <w:szCs w:val="24"/>
        </w:rPr>
        <w:t>SFF-8436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</w:rPr>
        <w:t>specification.</w:t>
      </w:r>
    </w:p>
    <w:p>
      <w:pPr>
        <w:pStyle w:val="4"/>
        <w:kinsoku w:val="0"/>
        <w:overflowPunct w:val="0"/>
        <w:spacing w:before="5" w:beforeLines="0" w:afterLines="0"/>
        <w:ind w:left="0" w:firstLine="0"/>
        <w:rPr>
          <w:rFonts w:hint="default"/>
          <w:sz w:val="8"/>
          <w:szCs w:val="8"/>
        </w:rPr>
      </w:pPr>
    </w:p>
    <w:p>
      <w:pPr>
        <w:widowControl/>
        <w:autoSpaceDE/>
        <w:autoSpaceDN/>
        <w:adjustRightInd/>
        <w:spacing w:beforeLines="0" w:afterLines="0"/>
        <w:rPr>
          <w:rFonts w:hint="default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INCLUDEPICTURE "C:\\Users\\Administrator\\AppData\\Roaming\\Tencent\\Users\\2789220604\\QQ\\WinTemp\\RichOle\\E0QX7)@3]IQT[%DLY4NJE7A.png" \* MERGEFORMATINET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default" w:ascii="宋体" w:hAnsi="宋体" w:cs="宋体"/>
          <w:sz w:val="24"/>
          <w:szCs w:val="24"/>
        </w:rPr>
        <w:drawing>
          <wp:inline distT="0" distB="0" distL="114300" distR="114300">
            <wp:extent cx="6391910" cy="1947545"/>
            <wp:effectExtent l="0" t="0" r="8890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 w:cs="宋体"/>
          <w:sz w:val="24"/>
          <w:szCs w:val="24"/>
        </w:rPr>
        <w:fldChar w:fldCharType="end"/>
      </w:r>
    </w:p>
    <w:p>
      <w:pPr>
        <w:widowControl/>
        <w:autoSpaceDE/>
        <w:autoSpaceDN/>
        <w:adjustRightInd/>
        <w:spacing w:beforeLines="0" w:afterLines="0"/>
        <w:rPr>
          <w:rFonts w:hint="default" w:ascii="宋体" w:hAnsi="宋体" w:cs="宋体"/>
          <w:sz w:val="24"/>
          <w:szCs w:val="24"/>
        </w:rPr>
      </w:pPr>
    </w:p>
    <w:p>
      <w:pPr>
        <w:pStyle w:val="4"/>
        <w:kinsoku w:val="0"/>
        <w:overflowPunct w:val="0"/>
        <w:spacing w:before="0" w:beforeLines="0" w:afterLines="0" w:line="200" w:lineRule="atLeast"/>
        <w:ind w:left="1053" w:firstLine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="3" w:beforeLines="0" w:afterLines="0"/>
        <w:ind w:left="0" w:firstLine="0"/>
        <w:rPr>
          <w:rFonts w:hint="default"/>
          <w:sz w:val="9"/>
          <w:szCs w:val="9"/>
        </w:rPr>
      </w:pPr>
    </w:p>
    <w:tbl>
      <w:tblPr>
        <w:tblStyle w:val="6"/>
        <w:tblW w:w="0" w:type="auto"/>
        <w:tblInd w:w="1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7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3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Length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83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Cable</w:t>
            </w:r>
            <w:r>
              <w:rPr>
                <w:rFonts w:hint="default"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>AWG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31" w:leftChars="13" w:firstLine="930" w:firstLineChars="391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    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102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30/26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3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30/26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6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1" w:beforeLines="0" w:afterLines="0"/>
              <w:ind w:right="2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26/24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5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6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24</w:t>
            </w:r>
          </w:p>
        </w:tc>
      </w:tr>
    </w:tbl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0" w:beforeLines="0" w:afterLines="0"/>
        <w:ind w:left="0" w:firstLine="0"/>
        <w:rPr>
          <w:rFonts w:hint="default"/>
          <w:sz w:val="24"/>
          <w:szCs w:val="24"/>
        </w:rPr>
      </w:pPr>
    </w:p>
    <w:p>
      <w:pPr>
        <w:pStyle w:val="4"/>
        <w:kinsoku w:val="0"/>
        <w:overflowPunct w:val="0"/>
        <w:spacing w:before="11" w:beforeLines="0" w:afterLines="0"/>
        <w:ind w:left="0" w:firstLine="0"/>
        <w:rPr>
          <w:rFonts w:hint="default"/>
          <w:sz w:val="32"/>
          <w:szCs w:val="32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b w:val="0"/>
          <w:sz w:val="28"/>
          <w:szCs w:val="28"/>
        </w:rPr>
      </w:pPr>
      <w:r>
        <w:rPr>
          <w:rFonts w:hint="default"/>
          <w:sz w:val="28"/>
          <w:szCs w:val="28"/>
        </w:rPr>
        <w:t>Regulatory</w:t>
      </w:r>
      <w:r>
        <w:rPr>
          <w:rFonts w:hint="default"/>
          <w:spacing w:val="-34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Compliance</w:t>
      </w:r>
    </w:p>
    <w:p>
      <w:pPr>
        <w:pStyle w:val="4"/>
        <w:kinsoku w:val="0"/>
        <w:overflowPunct w:val="0"/>
        <w:spacing w:before="9" w:beforeLines="0" w:afterLines="0"/>
        <w:ind w:left="0" w:firstLine="0"/>
        <w:rPr>
          <w:rFonts w:hint="default"/>
          <w:b/>
          <w:sz w:val="12"/>
          <w:szCs w:val="12"/>
        </w:rPr>
      </w:pPr>
    </w:p>
    <w:tbl>
      <w:tblPr>
        <w:tblStyle w:val="6"/>
        <w:tblW w:w="0" w:type="auto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3874"/>
        <w:gridCol w:w="2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Feature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1223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Test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Method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/>
              <w:ind w:left="7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 w:line="271" w:lineRule="auto"/>
              <w:ind w:left="102" w:right="44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Electrostatic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Discharge</w:t>
            </w:r>
            <w:r>
              <w:rPr>
                <w:rFonts w:hint="default" w:ascii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(ESD)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Electrical</w:t>
            </w:r>
            <w:r>
              <w:rPr>
                <w:rFonts w:hint="default"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Pins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/>
              <w:rPr>
                <w:rFonts w:hint="default" w:ascii="Arial" w:cs="Arial"/>
                <w:b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MIL-STD-883C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Method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3015.7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/>
              <w:rPr>
                <w:rFonts w:hint="default" w:ascii="Arial" w:cs="Arial"/>
                <w:b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Class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1(&gt;2000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>Volts)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2" w:beforeLines="0" w:afterLines="0" w:line="271" w:lineRule="auto"/>
              <w:ind w:left="102" w:right="1034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Electromagnetic</w:t>
            </w:r>
            <w:r>
              <w:rPr>
                <w:rFonts w:hint="default"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Interference(EMI)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FCC</w:t>
            </w: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Class B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2" w:beforeLines="0" w:afterLines="0" w:line="271" w:lineRule="auto"/>
              <w:ind w:left="102" w:right="119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Compliant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hint="default"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Standards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2" w:beforeLines="0" w:afterLines="0" w:line="271" w:lineRule="auto"/>
              <w:ind w:left="102" w:right="119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CENELEC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EN55022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Class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CISPR22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ITE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Class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/>
              <w:ind w:left="10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Arial" w:cs="Arial"/>
                <w:b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="208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RF Immunity(RFI)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Arial" w:cs="Arial"/>
                <w:b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="208" w:beforeLines="0" w:afterLines="0"/>
              <w:ind w:left="10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IEC61000-4-3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 w:beforeLines="0" w:afterLines="0" w:line="271" w:lineRule="auto"/>
              <w:ind w:left="102" w:right="99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2"/>
                <w:sz w:val="24"/>
                <w:szCs w:val="24"/>
              </w:rPr>
              <w:t>Typically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Show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no</w:t>
            </w:r>
            <w:r>
              <w:rPr>
                <w:rFonts w:hint="default"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Measurable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Effect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10V/m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Field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Swept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from</w:t>
            </w:r>
            <w:r>
              <w:rPr>
                <w:rFonts w:hint="default" w:ascii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80 to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1000MHz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RoHS Compliance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" w:beforeLines="0" w:afterLines="0" w:line="271" w:lineRule="auto"/>
              <w:ind w:left="100" w:right="336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RoHS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Directive </w:t>
            </w:r>
            <w:r>
              <w:rPr>
                <w:rFonts w:hint="default" w:ascii="Arial" w:hAnsi="Arial" w:cs="Arial"/>
                <w:spacing w:val="-3"/>
                <w:sz w:val="24"/>
                <w:szCs w:val="24"/>
              </w:rPr>
              <w:t>2011/65/EU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hint="default"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it's</w:t>
            </w:r>
            <w:r>
              <w:rPr>
                <w:rFonts w:hint="default"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Amendment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Directives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6/6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1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 xml:space="preserve">RoHS </w:t>
            </w:r>
            <w:r>
              <w:rPr>
                <w:rFonts w:hint="default" w:ascii="Arial" w:hAnsi="Arial" w:cs="Arial"/>
                <w:sz w:val="24"/>
                <w:szCs w:val="24"/>
              </w:rPr>
              <w:t>6/6 compliant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bookmarkStart w:id="0" w:name="_GoBack"/>
      <w:bookmarkEnd w:id="0"/>
    </w:p>
    <w:sectPr>
      <w:pgSz w:w="11910" w:h="16840"/>
      <w:pgMar w:top="1380" w:right="940" w:bottom="1180" w:left="940" w:header="1193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beforeLines="0" w:afterLines="0" w:line="14" w:lineRule="auto"/>
      <w:ind w:left="0" w:firstLine="0"/>
      <w:rPr>
        <w:rFonts w:hint="default" w:ascii="Times New Roman" w:cs="Times New Roman"/>
        <w:sz w:val="20"/>
        <w:szCs w:val="20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6200775</wp:posOffset>
              </wp:positionH>
              <wp:positionV relativeFrom="page">
                <wp:posOffset>9918065</wp:posOffset>
              </wp:positionV>
              <wp:extent cx="67627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Lines="0" w:afterLines="0" w:line="225" w:lineRule="exact"/>
                            <w:ind w:left="20" w:firstLine="0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hint="defaul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hint="defaul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25pt;margin-top:780.95pt;height:12.05pt;width:53.2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8ekbdoAAAAOAQAADwAAAAAAAAABACAAAAAiAAAAZHJzL2Rvd25yZXYueG1sUEsB&#10;AhQAFAAAAAgAh07iQI7epF26AQAAcQMAAA4AAAAAAAAAAQAgAAAAKQEAAGRycy9lMm9Eb2MueG1s&#10;UEsFBgAAAAAGAAYAWQEAAFU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="0" w:beforeLines="0" w:afterLines="0" w:line="225" w:lineRule="exact"/>
                      <w:ind w:left="20" w:firstLine="0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hint="default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default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of</w:t>
                    </w:r>
                    <w:r>
                      <w:rPr>
                        <w:rFonts w:hint="default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4"/>
        <w:szCs w:val="24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786130</wp:posOffset>
              </wp:positionH>
              <wp:positionV relativeFrom="paragraph">
                <wp:posOffset>-104140</wp:posOffset>
              </wp:positionV>
              <wp:extent cx="2369820" cy="701040"/>
              <wp:effectExtent l="0" t="0" r="11430" b="381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982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Lines="0" w:afterLines="0"/>
                            <w:jc w:val="left"/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  <w:t xml:space="preserve">GEELINK </w:t>
                          </w:r>
                        </w:p>
                        <w:p>
                          <w:pPr>
                            <w:pStyle w:val="5"/>
                            <w:spacing w:beforeLines="0" w:afterLines="0"/>
                            <w:jc w:val="left"/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  <w:t xml:space="preserve">ELECTRONICS TECHNOLOGY    </w:t>
                          </w:r>
                        </w:p>
                        <w:p>
                          <w:pPr>
                            <w:pStyle w:val="5"/>
                            <w:spacing w:beforeLines="0" w:afterLines="0"/>
                            <w:jc w:val="left"/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hint="default"/>
                              <w:b/>
                              <w:smallCaps/>
                              <w:sz w:val="22"/>
                              <w:szCs w:val="18"/>
                            </w:rPr>
                            <w:t>XIAMEN, CHINA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1.9pt;margin-top:-8.2pt;height:55.2pt;width:186.6pt;z-index:251662336;mso-width-relative:page;mso-height-relative:page;" fillcolor="#FFFFFF" filled="t" stroked="f" coordsize="21600,21600" o:gfxdata="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ldFVl1wAAAAoBAAAPAAAAAAAAAAEAIAAAACIAAABkcnMvZG93bnJldi54bWxQSwECFAAUAAAA&#10;CACHTuJADdvoPrYBAABqAwAADgAAAAAAAAABACAAAAAmAQAAZHJzL2Uyb0RvYy54bWxQSwUGAAAA&#10;AAYABgBZAQAATgUAAAAA&#10;">
              <v:path/>
              <v:fill on="t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pStyle w:val="5"/>
                      <w:spacing w:beforeLines="0" w:afterLines="0"/>
                      <w:jc w:val="left"/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</w:pPr>
                    <w:r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  <w:t xml:space="preserve">GEELINK </w:t>
                    </w:r>
                  </w:p>
                  <w:p>
                    <w:pPr>
                      <w:pStyle w:val="5"/>
                      <w:spacing w:beforeLines="0" w:afterLines="0"/>
                      <w:jc w:val="left"/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</w:pPr>
                    <w:r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  <w:t xml:space="preserve">ELECTRONICS TECHNOLOGY    </w:t>
                    </w:r>
                  </w:p>
                  <w:p>
                    <w:pPr>
                      <w:pStyle w:val="5"/>
                      <w:spacing w:beforeLines="0" w:afterLines="0"/>
                      <w:jc w:val="left"/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</w:pPr>
                    <w:r>
                      <w:rPr>
                        <w:rFonts w:hint="default"/>
                        <w:b/>
                        <w:smallCaps/>
                        <w:sz w:val="22"/>
                        <w:szCs w:val="18"/>
                      </w:rPr>
                      <w:t>XIAMEN, CHINA</w:t>
                    </w:r>
                  </w:p>
                </w:txbxContent>
              </v:textbox>
            </v:rect>
          </w:pict>
        </mc:Fallback>
      </mc:AlternateContent>
    </w: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3983355</wp:posOffset>
              </wp:positionH>
              <wp:positionV relativeFrom="paragraph">
                <wp:posOffset>88900</wp:posOffset>
              </wp:positionV>
              <wp:extent cx="2272030" cy="540385"/>
              <wp:effectExtent l="5080" t="4445" r="8890" b="762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203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jc w:val="center"/>
                            <w:rPr>
                              <w:rFonts w:hint="default"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sz w:val="22"/>
                              <w:szCs w:val="22"/>
                            </w:rPr>
                            <w:t>40G QSFP to QSFP DAC</w:t>
                          </w:r>
                        </w:p>
                        <w:p>
                          <w:pPr>
                            <w:spacing w:beforeLines="0" w:afterLines="0"/>
                            <w:jc w:val="center"/>
                            <w:rPr>
                              <w:rFonts w:hint="default" w:asci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sz w:val="22"/>
                              <w:szCs w:val="22"/>
                            </w:rPr>
                            <w:t>Datasheet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13.65pt;margin-top:7pt;height:42.55pt;width:178.9pt;z-index:251663360;mso-width-relative:page;mso-height-relative:page;" fillcolor="#FFFFFF" filled="t" stroked="t" coordsize="21600,21600" o:gfxdata="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AnYm1wAAAAkBAAAPAAAAAAAAAAEAIAAAACIAAABkcnMvZG93bnJl&#10;di54bWxQSwECFAAUAAAACACHTuJAfRe48v4BAAApBAAADgAAAAAAAAABACAAAAAmAQAAZHJzL2Uy&#10;b0RvYy54bWxQSwUGAAAAAAYABgBZAQAAlgUAAAAA&#10;">
              <v:path/>
              <v:fill on="t" focussize="0,0"/>
              <v:stroke color="#FFFFFF"/>
              <v:imagedata o:title=""/>
              <o:lock v:ext="edit" grouping="f" rotation="f" text="f" aspectratio="f"/>
              <v:textbox>
                <w:txbxContent>
                  <w:p>
                    <w:pPr>
                      <w:spacing w:beforeLines="0" w:afterLines="0"/>
                      <w:jc w:val="center"/>
                      <w:rPr>
                        <w:rFonts w:hint="default"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hint="default" w:ascii="Arial" w:hAnsi="Arial" w:cs="Arial"/>
                        <w:b/>
                        <w:sz w:val="22"/>
                        <w:szCs w:val="22"/>
                      </w:rPr>
                      <w:t>40G QSFP to QSFP DAC</w:t>
                    </w:r>
                  </w:p>
                  <w:p>
                    <w:pPr>
                      <w:spacing w:beforeLines="0" w:afterLines="0"/>
                      <w:jc w:val="center"/>
                      <w:rPr>
                        <w:rFonts w:hint="default" w:asci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hint="default" w:ascii="Arial" w:hAnsi="Arial" w:cs="Arial"/>
                        <w:b/>
                        <w:sz w:val="22"/>
                        <w:szCs w:val="22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rFonts w:hint="default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-20320</wp:posOffset>
          </wp:positionV>
          <wp:extent cx="768985" cy="480060"/>
          <wp:effectExtent l="0" t="0" r="12065" b="15240"/>
          <wp:wrapSquare wrapText="bothSides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9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b/>
        <w:smallCaps/>
        <w:sz w:val="24"/>
        <w:szCs w:val="24"/>
      </w:rPr>
      <w:t xml:space="preserve">  </w:t>
    </w:r>
  </w:p>
  <w:p>
    <w:pPr>
      <w:spacing w:beforeLines="0" w:afterLines="0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t xml:space="preserve"> </w:t>
    </w:r>
  </w:p>
  <w:tbl>
    <w:tblPr>
      <w:tblStyle w:val="6"/>
      <w:tblW w:w="9693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982"/>
      <w:gridCol w:w="671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gridAfter w:val="1"/>
        <w:wAfter w:w="6711" w:type="dxa"/>
        <w:trHeight w:val="358" w:hRule="atLeast"/>
      </w:trPr>
      <w:tc>
        <w:tcPr>
          <w:tcW w:w="2982" w:type="dxa"/>
          <w:tcBorders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jc w:val="both"/>
            <w:rPr>
              <w:rFonts w:hint="default"/>
              <w:b/>
              <w:smallCaps/>
              <w:sz w:val="24"/>
              <w:szCs w:val="2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1" w:hRule="atLeast"/>
      </w:trPr>
      <w:tc>
        <w:tcPr>
          <w:tcW w:w="9693" w:type="dxa"/>
          <w:gridSpan w:val="2"/>
          <w:tcBorders>
            <w:bottom w:val="single" w:color="auto" w:sz="18" w:space="0"/>
            <w:tl2br w:val="nil"/>
            <w:tr2bl w:val="nil"/>
          </w:tcBorders>
          <w:noWrap w:val="0"/>
          <w:vAlign w:val="top"/>
        </w:tcPr>
        <w:p>
          <w:pPr>
            <w:pStyle w:val="5"/>
            <w:spacing w:beforeLines="0" w:afterLines="0"/>
            <w:ind w:right="960"/>
            <w:rPr>
              <w:rFonts w:hint="default"/>
              <w:b/>
              <w:smallCaps/>
              <w:sz w:val="24"/>
              <w:szCs w:val="18"/>
            </w:rPr>
          </w:pPr>
        </w:p>
      </w:tc>
    </w:tr>
  </w:tbl>
  <w:p>
    <w:pPr>
      <w:pStyle w:val="5"/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beforeLines="0" w:afterLines="0" w:line="14" w:lineRule="auto"/>
      <w:ind w:left="0" w:firstLine="0"/>
      <w:rPr>
        <w:rFonts w:hint="default" w:ascii="Times New Roman" w:cs="Times New Roman"/>
        <w:sz w:val="20"/>
        <w:szCs w:val="20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878840</wp:posOffset>
              </wp:positionV>
              <wp:extent cx="6228080" cy="12700"/>
              <wp:effectExtent l="0" t="0" r="0" b="0"/>
              <wp:wrapNone/>
              <wp:docPr id="3" name="任意多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80" cy="1270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808" h="20">
                            <a:moveTo>
                              <a:pt x="0" y="0"/>
                            </a:moveTo>
                            <a:lnTo>
                              <a:pt x="9807" y="0"/>
                            </a:lnTo>
                          </a:path>
                        </a:pathLst>
                      </a:custGeom>
                      <a:noFill/>
                      <a:ln w="1041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52.5pt;margin-top:69.2pt;height:1pt;width:490.4pt;mso-position-horizontal-relative:page;mso-position-vertical-relative:page;z-index:-251656192;mso-width-relative:page;mso-height-relative:page;" filled="f" stroked="t" coordsize="9808,20" o:allowincell="f" o:gfxdata="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WlI51gAAAAwBAAAPAAAAAAAAAAEAIAAAACIAAABkcnMvZG93bnJldi54&#10;bWxQSwECFAAUAAAACACHTuJAs2bB0TUCAACOBAAADgAAAAAAAAABACAAAAAlAQAAZHJzL2Uyb0Rv&#10;Yy54bWxQSwUGAAAAAAYABgBZAQAAzAUAAAAA&#10;" path="m0,0hhl9807,0hhe">
              <v:path arrowok="t"/>
              <v:fill on="f" focussize="0,0"/>
              <v:stroke weight="0.82pt" color="#000000"/>
              <v:imagedata o:title=""/>
              <o:lock v:ext="edi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•"/>
      <w:lvlJc w:val="left"/>
      <w:pPr>
        <w:ind w:left="291" w:hanging="152"/>
      </w:pPr>
      <w:rPr>
        <w:rFonts w:hint="default" w:ascii="Arial"/>
        <w:sz w:val="24"/>
        <w:u w:val="none" w:color="auto"/>
      </w:rPr>
    </w:lvl>
    <w:lvl w:ilvl="1" w:tentative="0">
      <w:start w:val="0"/>
      <w:numFmt w:val="bullet"/>
      <w:lvlText w:val="•"/>
      <w:lvlJc w:val="left"/>
      <w:pPr>
        <w:ind w:left="1264" w:hanging="152"/>
      </w:pPr>
      <w:rPr>
        <w:rFonts w:hint="default"/>
        <w:u w:val="none" w:color="auto"/>
      </w:rPr>
    </w:lvl>
    <w:lvl w:ilvl="2" w:tentative="0">
      <w:start w:val="0"/>
      <w:numFmt w:val="bullet"/>
      <w:lvlText w:val="•"/>
      <w:lvlJc w:val="left"/>
      <w:pPr>
        <w:ind w:left="2238" w:hanging="152"/>
      </w:pPr>
      <w:rPr>
        <w:rFonts w:hint="default"/>
        <w:u w:val="none" w:color="auto"/>
      </w:rPr>
    </w:lvl>
    <w:lvl w:ilvl="3" w:tentative="0">
      <w:start w:val="0"/>
      <w:numFmt w:val="bullet"/>
      <w:lvlText w:val="•"/>
      <w:lvlJc w:val="left"/>
      <w:pPr>
        <w:ind w:left="3211" w:hanging="152"/>
      </w:pPr>
      <w:rPr>
        <w:rFonts w:hint="default"/>
        <w:u w:val="none" w:color="auto"/>
      </w:rPr>
    </w:lvl>
    <w:lvl w:ilvl="4" w:tentative="0">
      <w:start w:val="0"/>
      <w:numFmt w:val="bullet"/>
      <w:lvlText w:val="•"/>
      <w:lvlJc w:val="left"/>
      <w:pPr>
        <w:ind w:left="4185" w:hanging="152"/>
      </w:pPr>
      <w:rPr>
        <w:rFonts w:hint="default"/>
        <w:u w:val="none" w:color="auto"/>
      </w:rPr>
    </w:lvl>
    <w:lvl w:ilvl="5" w:tentative="0">
      <w:start w:val="0"/>
      <w:numFmt w:val="bullet"/>
      <w:lvlText w:val="•"/>
      <w:lvlJc w:val="left"/>
      <w:pPr>
        <w:ind w:left="5158" w:hanging="152"/>
      </w:pPr>
      <w:rPr>
        <w:rFonts w:hint="default"/>
        <w:u w:val="none" w:color="auto"/>
      </w:rPr>
    </w:lvl>
    <w:lvl w:ilvl="6" w:tentative="0">
      <w:start w:val="0"/>
      <w:numFmt w:val="bullet"/>
      <w:lvlText w:val="•"/>
      <w:lvlJc w:val="left"/>
      <w:pPr>
        <w:ind w:left="6132" w:hanging="152"/>
      </w:pPr>
      <w:rPr>
        <w:rFonts w:hint="default"/>
        <w:u w:val="none" w:color="auto"/>
      </w:rPr>
    </w:lvl>
    <w:lvl w:ilvl="7" w:tentative="0">
      <w:start w:val="0"/>
      <w:numFmt w:val="bullet"/>
      <w:lvlText w:val="•"/>
      <w:lvlJc w:val="left"/>
      <w:pPr>
        <w:ind w:left="7105" w:hanging="152"/>
      </w:pPr>
      <w:rPr>
        <w:rFonts w:hint="default"/>
        <w:u w:val="none" w:color="auto"/>
      </w:rPr>
    </w:lvl>
    <w:lvl w:ilvl="8" w:tentative="0">
      <w:start w:val="0"/>
      <w:numFmt w:val="bullet"/>
      <w:lvlText w:val="•"/>
      <w:lvlJc w:val="left"/>
      <w:pPr>
        <w:ind w:left="8079" w:hanging="152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738C1"/>
    <w:rsid w:val="124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393"/>
      <w:outlineLvl w:val="0"/>
    </w:pPr>
    <w:rPr>
      <w:rFonts w:hint="eastAsia" w:ascii="微软雅黑" w:eastAsia="微软雅黑" w:cs="微软雅黑"/>
      <w:b/>
      <w:sz w:val="40"/>
      <w:szCs w:val="40"/>
    </w:rPr>
  </w:style>
  <w:style w:type="paragraph" w:styleId="3">
    <w:name w:val="heading 2"/>
    <w:basedOn w:val="1"/>
    <w:next w:val="1"/>
    <w:unhideWhenUsed/>
    <w:qFormat/>
    <w:uiPriority w:val="1"/>
    <w:pPr>
      <w:spacing w:beforeLines="0" w:afterLines="0"/>
      <w:ind w:left="140"/>
      <w:outlineLvl w:val="1"/>
    </w:pPr>
    <w:rPr>
      <w:rFonts w:hint="eastAsia" w:ascii="Arial" w:hAnsi="Arial" w:cs="Arial"/>
      <w:b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="36" w:beforeLines="0" w:afterLines="0"/>
      <w:ind w:left="291" w:hanging="151"/>
    </w:pPr>
    <w:rPr>
      <w:rFonts w:hint="eastAsia" w:ascii="Arial" w:hAnsi="Arial" w:cs="Arial"/>
      <w:sz w:val="24"/>
      <w:szCs w:val="24"/>
    </w:rPr>
  </w:style>
  <w:style w:type="paragraph" w:styleId="5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2021-08-23T05:01:00Z</dcterms:created>
  <dc:creator>最初的DREAMS</dc:creator>
  <cp:lastModifiedBy>最初的DREAMS</cp:lastModifiedBy>
  <dcterms:modified xsi:type="dcterms:W3CDTF">2021-08-23T05:02:25Z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3DB4B53507F34ECD9A171C9F0F734B59</vt:lpwstr>
  </property>
</Properties>
</file>